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657" w:rsidRPr="001F09C4" w:rsidRDefault="00223657" w:rsidP="00223657">
      <w:pPr>
        <w:bidi/>
        <w:spacing w:after="0" w:line="240" w:lineRule="auto"/>
        <w:ind w:left="126" w:right="180"/>
        <w:jc w:val="both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85198B">
        <w:rPr>
          <w:rFonts w:cs="B Titr" w:hint="cs"/>
          <w:sz w:val="24"/>
          <w:szCs w:val="24"/>
          <w:rtl/>
          <w:lang w:bidi="fa-IR"/>
        </w:rPr>
        <w:t>تعاری</w:t>
      </w:r>
      <w:r>
        <w:rPr>
          <w:rFonts w:cs="B Titr" w:hint="cs"/>
          <w:sz w:val="24"/>
          <w:szCs w:val="24"/>
          <w:rtl/>
          <w:lang w:bidi="fa-IR"/>
        </w:rPr>
        <w:t>ف:</w:t>
      </w:r>
    </w:p>
    <w:p w:rsidR="00223657" w:rsidRDefault="00223657" w:rsidP="00223657">
      <w:pPr>
        <w:bidi/>
        <w:spacing w:after="0" w:line="240" w:lineRule="auto"/>
        <w:ind w:left="126" w:right="180"/>
        <w:jc w:val="both"/>
        <w:rPr>
          <w:rFonts w:cs="B Titr"/>
          <w:b/>
          <w:bCs/>
          <w:sz w:val="20"/>
          <w:szCs w:val="20"/>
          <w:rtl/>
          <w:lang w:bidi="fa-IR"/>
        </w:rPr>
      </w:pPr>
    </w:p>
    <w:p w:rsidR="00223657" w:rsidRPr="001F0217" w:rsidRDefault="00223657" w:rsidP="00223657">
      <w:pPr>
        <w:bidi/>
        <w:spacing w:after="0" w:line="240" w:lineRule="auto"/>
        <w:ind w:left="126" w:right="180"/>
        <w:jc w:val="both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الف- قطب مهارتی:</w:t>
      </w:r>
    </w:p>
    <w:p w:rsidR="00223657" w:rsidRDefault="00223657" w:rsidP="00223657">
      <w:pPr>
        <w:bidi/>
        <w:spacing w:after="0" w:line="240" w:lineRule="auto"/>
        <w:ind w:left="126" w:right="180"/>
        <w:jc w:val="both"/>
        <w:rPr>
          <w:rFonts w:cs="B Nazanin"/>
          <w:sz w:val="24"/>
          <w:szCs w:val="24"/>
          <w:rtl/>
          <w:lang w:bidi="fa-IR"/>
        </w:rPr>
      </w:pPr>
      <w:r w:rsidRPr="008A4297">
        <w:rPr>
          <w:rFonts w:cs="B Nazanin"/>
          <w:sz w:val="24"/>
          <w:szCs w:val="24"/>
          <w:rtl/>
          <w:lang w:bidi="fa-IR"/>
        </w:rPr>
        <w:t>قطب مهارت‌آموزی به یک مرکز یا شبکه‌ای از مراکز آموزشی ا</w:t>
      </w:r>
      <w:r>
        <w:rPr>
          <w:rFonts w:cs="B Nazanin" w:hint="cs"/>
          <w:sz w:val="24"/>
          <w:szCs w:val="24"/>
          <w:rtl/>
          <w:lang w:bidi="fa-IR"/>
        </w:rPr>
        <w:t>ط</w:t>
      </w:r>
      <w:r w:rsidRPr="008A4297">
        <w:rPr>
          <w:rFonts w:cs="B Nazanin" w:hint="cs"/>
          <w:sz w:val="24"/>
          <w:szCs w:val="24"/>
          <w:rtl/>
          <w:lang w:bidi="fa-IR"/>
        </w:rPr>
        <w:t>لاق می شود</w:t>
      </w:r>
      <w:r w:rsidRPr="008A4297">
        <w:rPr>
          <w:rFonts w:cs="B Nazanin"/>
          <w:sz w:val="24"/>
          <w:szCs w:val="24"/>
          <w:rtl/>
          <w:lang w:bidi="fa-IR"/>
        </w:rPr>
        <w:t xml:space="preserve"> که به عنوان هسته اصلی در توسعه و ارائه آموزش‌های مهارتیِ متناسب با نیازهای بازار کار فعالیت می‌کند. این قطب‌ها معمولاً با هدف افزایش هماهنگی بین نظام </w:t>
      </w:r>
      <w:r w:rsidRPr="008A4297">
        <w:rPr>
          <w:rFonts w:cs="B Nazanin" w:hint="cs"/>
          <w:sz w:val="24"/>
          <w:szCs w:val="24"/>
          <w:rtl/>
          <w:lang w:bidi="fa-IR"/>
        </w:rPr>
        <w:t xml:space="preserve">مهارت </w:t>
      </w:r>
      <w:r w:rsidRPr="008A4297">
        <w:rPr>
          <w:rFonts w:cs="B Nazanin"/>
          <w:sz w:val="24"/>
          <w:szCs w:val="24"/>
          <w:rtl/>
          <w:lang w:bidi="fa-IR"/>
        </w:rPr>
        <w:t>آموزی 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A4297">
        <w:rPr>
          <w:rFonts w:cs="B Nazanin" w:hint="cs"/>
          <w:sz w:val="24"/>
          <w:szCs w:val="24"/>
          <w:rtl/>
          <w:lang w:bidi="fa-IR"/>
        </w:rPr>
        <w:t>فرصتهای شغلی</w:t>
      </w:r>
      <w:r w:rsidRPr="008A4297">
        <w:rPr>
          <w:rFonts w:cs="B Nazanin"/>
          <w:sz w:val="24"/>
          <w:szCs w:val="24"/>
          <w:rtl/>
          <w:lang w:bidi="fa-IR"/>
        </w:rPr>
        <w:t>، استانداردسازی دوره‌های مهارتی، و بهبود کیفیت آموزش‌های فنی و حرفه‌ای</w:t>
      </w:r>
      <w:r w:rsidRPr="008A4297">
        <w:rPr>
          <w:rFonts w:cs="B Nazanin" w:hint="cs"/>
          <w:sz w:val="24"/>
          <w:szCs w:val="24"/>
          <w:rtl/>
          <w:lang w:bidi="fa-IR"/>
        </w:rPr>
        <w:t xml:space="preserve"> ایفای نقش نماید. به تعبیری دیگر قطب مهارتی </w:t>
      </w:r>
      <w:r>
        <w:rPr>
          <w:rFonts w:cs="B Nazanin" w:hint="cs"/>
          <w:sz w:val="24"/>
          <w:szCs w:val="24"/>
          <w:rtl/>
          <w:lang w:bidi="fa-IR"/>
        </w:rPr>
        <w:t xml:space="preserve">مرکز تخصصی 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است </w:t>
      </w:r>
      <w:r w:rsidRPr="00F86DB6">
        <w:rPr>
          <w:rFonts w:cs="B Nazanin" w:hint="cs"/>
          <w:sz w:val="24"/>
          <w:szCs w:val="24"/>
          <w:u w:val="single"/>
          <w:rtl/>
          <w:lang w:bidi="fa-IR"/>
        </w:rPr>
        <w:t xml:space="preserve">که با </w:t>
      </w:r>
      <w:r w:rsidRPr="00F86DB6">
        <w:rPr>
          <w:rFonts w:cs="B Nazanin" w:hint="cs"/>
          <w:sz w:val="24"/>
          <w:szCs w:val="24"/>
          <w:u w:val="single"/>
          <w:rtl/>
        </w:rPr>
        <w:t>مشارکت و پشتیبانی</w:t>
      </w:r>
      <w:r>
        <w:rPr>
          <w:rFonts w:cs="B Nazanin" w:hint="cs"/>
          <w:sz w:val="24"/>
          <w:szCs w:val="24"/>
          <w:u w:val="single"/>
          <w:rtl/>
        </w:rPr>
        <w:t xml:space="preserve"> شرکاء حقیقی و حقوقی مهارت آموزی ( اعم از دستگاههای دولتی، نیمه دولتی، عمومی، غیر دولتی</w:t>
      </w:r>
      <w:r w:rsidRPr="00F86DB6">
        <w:rPr>
          <w:rFonts w:cs="B Nazanin" w:hint="cs"/>
          <w:sz w:val="24"/>
          <w:szCs w:val="24"/>
          <w:u w:val="single"/>
          <w:rtl/>
        </w:rPr>
        <w:t xml:space="preserve"> </w:t>
      </w:r>
      <w:r>
        <w:rPr>
          <w:rFonts w:cs="B Nazanin" w:hint="cs"/>
          <w:sz w:val="24"/>
          <w:szCs w:val="24"/>
          <w:u w:val="single"/>
          <w:rtl/>
        </w:rPr>
        <w:t>و خصوصی)</w:t>
      </w:r>
      <w:r>
        <w:rPr>
          <w:rFonts w:cs="B Nazanin" w:hint="cs"/>
          <w:sz w:val="24"/>
          <w:szCs w:val="24"/>
          <w:rtl/>
          <w:lang w:bidi="fa-IR"/>
        </w:rPr>
        <w:t>،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بر اساس مزیت های نسبی</w:t>
      </w:r>
      <w:r>
        <w:rPr>
          <w:rFonts w:cs="B Nazanin" w:hint="cs"/>
          <w:sz w:val="24"/>
          <w:szCs w:val="24"/>
          <w:rtl/>
          <w:lang w:bidi="fa-IR"/>
        </w:rPr>
        <w:t xml:space="preserve"> در شعاع عملیاتی خود،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به گونه ایی که</w:t>
      </w:r>
      <w:r>
        <w:rPr>
          <w:rFonts w:cs="B Nazanin" w:hint="cs"/>
          <w:sz w:val="24"/>
          <w:szCs w:val="24"/>
          <w:rtl/>
          <w:lang w:bidi="fa-IR"/>
        </w:rPr>
        <w:t xml:space="preserve"> آموزش مهارت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های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مشاغل مربوط به فرآیند</w:t>
      </w:r>
      <w:r>
        <w:rPr>
          <w:rFonts w:cs="B Nazanin" w:hint="cs"/>
          <w:sz w:val="24"/>
          <w:szCs w:val="24"/>
          <w:rtl/>
          <w:lang w:bidi="fa-IR"/>
        </w:rPr>
        <w:t>های ارائه خدمات یا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تولید محصول</w:t>
      </w:r>
      <w:r>
        <w:rPr>
          <w:rFonts w:cs="B Nazanin" w:hint="cs"/>
          <w:sz w:val="24"/>
          <w:szCs w:val="24"/>
          <w:rtl/>
          <w:lang w:bidi="fa-IR"/>
        </w:rPr>
        <w:t xml:space="preserve">ات مرتبط با آن مزیت فرهنگی، اجتماعی، اقتصادی، تاریخی و اقلیمی </w:t>
      </w:r>
      <w:r w:rsidRPr="00457D11">
        <w:rPr>
          <w:rFonts w:cs="B Nazanin" w:hint="cs"/>
          <w:sz w:val="24"/>
          <w:szCs w:val="24"/>
          <w:rtl/>
          <w:lang w:bidi="fa-IR"/>
        </w:rPr>
        <w:t>را تحت پوشش قرار دهد</w:t>
      </w:r>
      <w:r>
        <w:rPr>
          <w:rFonts w:cs="B Nazanin" w:hint="cs"/>
          <w:sz w:val="24"/>
          <w:szCs w:val="24"/>
          <w:rtl/>
          <w:lang w:bidi="fa-IR"/>
        </w:rPr>
        <w:t xml:space="preserve"> و می تواند بعنوان مرکز معین یا هماهنگ کننده تعداد دیگری مرکز تخصصی و یا کارگاههای تخصصی در شعاع عملیاتی خود عمل نماید.</w:t>
      </w:r>
    </w:p>
    <w:p w:rsidR="00223657" w:rsidRPr="00457D11" w:rsidRDefault="00223657" w:rsidP="00223657">
      <w:pPr>
        <w:bidi/>
        <w:spacing w:after="0" w:line="240" w:lineRule="auto"/>
        <w:ind w:left="126" w:right="180"/>
        <w:jc w:val="both"/>
        <w:rPr>
          <w:rFonts w:cs="B Nazanin"/>
          <w:sz w:val="24"/>
          <w:szCs w:val="24"/>
          <w:rtl/>
          <w:lang w:bidi="fa-IR"/>
        </w:rPr>
      </w:pPr>
      <w:r w:rsidRPr="00457D11">
        <w:rPr>
          <w:rFonts w:cs="B Nazanin" w:hint="cs"/>
          <w:sz w:val="24"/>
          <w:szCs w:val="24"/>
          <w:rtl/>
          <w:lang w:bidi="fa-IR"/>
        </w:rPr>
        <w:t>به عبارت دیگر مرکزی است که</w:t>
      </w:r>
      <w:r>
        <w:rPr>
          <w:rFonts w:cs="B Nazanin" w:hint="cs"/>
          <w:sz w:val="24"/>
          <w:szCs w:val="24"/>
          <w:rtl/>
          <w:lang w:bidi="fa-IR"/>
        </w:rPr>
        <w:t xml:space="preserve"> با استفاده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از ظرفیت ها و پتانسیل های بالقوه و بالفعل یک استان</w:t>
      </w:r>
      <w:r>
        <w:rPr>
          <w:rFonts w:cs="B Nazanin" w:hint="cs"/>
          <w:sz w:val="24"/>
          <w:szCs w:val="24"/>
          <w:rtl/>
          <w:lang w:bidi="fa-IR"/>
        </w:rPr>
        <w:t xml:space="preserve"> یا منطقه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که با برخورداری از امتیاز شهرت ملی و حتی بین المللی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در حیطه ای از اقتصاد و مشاغل بومی وابسته به آن، به توسعه مهارتهایی می پردازد که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در سایر مناطق</w:t>
      </w:r>
      <w:r>
        <w:rPr>
          <w:rFonts w:cs="B Nazanin" w:hint="cs"/>
          <w:sz w:val="24"/>
          <w:szCs w:val="24"/>
          <w:rtl/>
          <w:lang w:bidi="fa-IR"/>
        </w:rPr>
        <w:t xml:space="preserve"> کمتر مورد توجه است.</w:t>
      </w:r>
    </w:p>
    <w:p w:rsidR="00223657" w:rsidRPr="00090FF7" w:rsidRDefault="00223657" w:rsidP="00223657">
      <w:pPr>
        <w:bidi/>
        <w:spacing w:after="0" w:line="240" w:lineRule="auto"/>
        <w:ind w:left="126" w:right="180"/>
        <w:jc w:val="both"/>
        <w:rPr>
          <w:rFonts w:cs="B Nazanin"/>
          <w:rtl/>
          <w:lang w:bidi="fa-IR"/>
        </w:rPr>
      </w:pPr>
      <w:r w:rsidRPr="00090FF7">
        <w:rPr>
          <w:rFonts w:cs="B Nazanin" w:hint="cs"/>
          <w:rtl/>
          <w:lang w:bidi="fa-IR"/>
        </w:rPr>
        <w:t>به عنوان مثال:</w:t>
      </w:r>
    </w:p>
    <w:p w:rsidR="00223657" w:rsidRPr="00090FF7" w:rsidRDefault="00223657" w:rsidP="00223657">
      <w:pPr>
        <w:bidi/>
        <w:spacing w:after="0" w:line="240" w:lineRule="auto"/>
        <w:ind w:left="126" w:right="180"/>
        <w:jc w:val="both"/>
        <w:rPr>
          <w:rFonts w:cs="B Nazanin"/>
          <w:sz w:val="21"/>
          <w:szCs w:val="21"/>
          <w:rtl/>
          <w:lang w:bidi="fa-IR"/>
        </w:rPr>
      </w:pPr>
      <w:r w:rsidRPr="00090FF7">
        <w:rPr>
          <w:rFonts w:cs="B Nazanin" w:hint="cs"/>
          <w:sz w:val="21"/>
          <w:szCs w:val="21"/>
          <w:rtl/>
          <w:lang w:bidi="fa-IR"/>
        </w:rPr>
        <w:t>قطب مهارت</w:t>
      </w:r>
      <w:r w:rsidRPr="00090FF7">
        <w:rPr>
          <w:rFonts w:cs="B Nazanin"/>
          <w:sz w:val="21"/>
          <w:szCs w:val="21"/>
          <w:rtl/>
          <w:lang w:bidi="fa-IR"/>
        </w:rPr>
        <w:softHyphen/>
      </w:r>
      <w:r w:rsidRPr="00090FF7">
        <w:rPr>
          <w:rFonts w:cs="B Nazanin" w:hint="cs"/>
          <w:sz w:val="21"/>
          <w:szCs w:val="21"/>
          <w:rtl/>
          <w:lang w:bidi="fa-IR"/>
        </w:rPr>
        <w:t>کشاورزی؛ زعفران در استان خراسان جنوبی، یا پسته در استان های کرمان و سمنان(مزیت اقلیمی، اجتماعی)</w:t>
      </w:r>
    </w:p>
    <w:p w:rsidR="00223657" w:rsidRPr="00090FF7" w:rsidRDefault="00223657" w:rsidP="00223657">
      <w:pPr>
        <w:bidi/>
        <w:spacing w:after="0" w:line="240" w:lineRule="auto"/>
        <w:ind w:left="126" w:right="180"/>
        <w:jc w:val="both"/>
        <w:rPr>
          <w:rFonts w:cs="B Nazanin"/>
          <w:sz w:val="21"/>
          <w:szCs w:val="21"/>
          <w:rtl/>
          <w:lang w:bidi="fa-IR"/>
        </w:rPr>
      </w:pPr>
      <w:r w:rsidRPr="00090FF7">
        <w:rPr>
          <w:rFonts w:cs="B Nazanin" w:hint="cs"/>
          <w:sz w:val="21"/>
          <w:szCs w:val="21"/>
          <w:rtl/>
          <w:lang w:bidi="fa-IR"/>
        </w:rPr>
        <w:t>قطب مهارت</w:t>
      </w:r>
      <w:r w:rsidRPr="00090FF7">
        <w:rPr>
          <w:rFonts w:cs="B Nazanin"/>
          <w:sz w:val="21"/>
          <w:szCs w:val="21"/>
          <w:rtl/>
          <w:lang w:bidi="fa-IR"/>
        </w:rPr>
        <w:softHyphen/>
      </w:r>
      <w:r w:rsidRPr="00090FF7">
        <w:rPr>
          <w:rFonts w:cs="B Nazanin" w:hint="cs"/>
          <w:sz w:val="21"/>
          <w:szCs w:val="21"/>
          <w:rtl/>
          <w:lang w:bidi="fa-IR"/>
        </w:rPr>
        <w:t xml:space="preserve"> صنعت؛ دریا پایه در استان های دارای ساحل (مزیت اقلیمی، تاریخی و اجتماعی)</w:t>
      </w:r>
    </w:p>
    <w:p w:rsidR="00223657" w:rsidRDefault="00223657" w:rsidP="00223657">
      <w:pPr>
        <w:bidi/>
        <w:spacing w:after="0" w:line="240" w:lineRule="auto"/>
        <w:ind w:left="126" w:right="180"/>
        <w:jc w:val="both"/>
        <w:rPr>
          <w:rFonts w:cs="B Nazanin"/>
          <w:sz w:val="21"/>
          <w:szCs w:val="21"/>
          <w:rtl/>
          <w:lang w:bidi="fa-IR"/>
        </w:rPr>
      </w:pPr>
      <w:r w:rsidRPr="00090FF7">
        <w:rPr>
          <w:rFonts w:cs="B Nazanin" w:hint="cs"/>
          <w:sz w:val="21"/>
          <w:szCs w:val="21"/>
          <w:rtl/>
          <w:lang w:bidi="fa-IR"/>
        </w:rPr>
        <w:t>قطب مهارت</w:t>
      </w:r>
      <w:r w:rsidRPr="00090FF7">
        <w:rPr>
          <w:rFonts w:cs="B Nazanin"/>
          <w:sz w:val="21"/>
          <w:szCs w:val="21"/>
          <w:rtl/>
          <w:lang w:bidi="fa-IR"/>
        </w:rPr>
        <w:softHyphen/>
      </w:r>
      <w:r w:rsidRPr="00090FF7">
        <w:rPr>
          <w:rFonts w:cs="B Nazanin" w:hint="cs"/>
          <w:sz w:val="21"/>
          <w:szCs w:val="21"/>
          <w:rtl/>
          <w:lang w:bidi="fa-IR"/>
        </w:rPr>
        <w:t xml:space="preserve"> خدمات؛ منسوجات و البسه محلی در استان سیستان و بلوچستان(مزیت فرهنگی، تاریخی و اجتماعی)</w:t>
      </w:r>
    </w:p>
    <w:p w:rsidR="00223657" w:rsidRPr="00090FF7" w:rsidRDefault="00223657" w:rsidP="00223657">
      <w:pPr>
        <w:bidi/>
        <w:spacing w:after="0" w:line="240" w:lineRule="auto"/>
        <w:ind w:left="126" w:right="180"/>
        <w:jc w:val="both"/>
        <w:rPr>
          <w:rFonts w:cs="B Nazanin"/>
          <w:sz w:val="21"/>
          <w:szCs w:val="21"/>
          <w:rtl/>
          <w:lang w:bidi="fa-IR"/>
        </w:rPr>
      </w:pPr>
    </w:p>
    <w:p w:rsidR="00223657" w:rsidRPr="001F0217" w:rsidRDefault="00223657" w:rsidP="00223657">
      <w:pPr>
        <w:bidi/>
        <w:spacing w:after="0" w:line="240" w:lineRule="auto"/>
        <w:ind w:left="126" w:right="180"/>
        <w:jc w:val="both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ب- مرکز تخصصی توسعه مهارت</w:t>
      </w:r>
      <w:r>
        <w:rPr>
          <w:rFonts w:cs="B Titr"/>
          <w:b/>
          <w:bCs/>
          <w:sz w:val="20"/>
          <w:szCs w:val="20"/>
          <w:rtl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های همکن</w:t>
      </w:r>
      <w:r w:rsidRPr="001F0217">
        <w:rPr>
          <w:rFonts w:cs="B Titr" w:hint="cs"/>
          <w:b/>
          <w:bCs/>
          <w:sz w:val="20"/>
          <w:szCs w:val="20"/>
          <w:rtl/>
          <w:lang w:bidi="fa-IR"/>
        </w:rPr>
        <w:t xml:space="preserve">: </w:t>
      </w:r>
    </w:p>
    <w:p w:rsidR="00223657" w:rsidRDefault="00223657" w:rsidP="00223657">
      <w:pPr>
        <w:bidi/>
        <w:spacing w:line="240" w:lineRule="auto"/>
        <w:ind w:left="126" w:right="180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736E73">
        <w:rPr>
          <w:rFonts w:cs="B Nazanin"/>
          <w:sz w:val="24"/>
          <w:szCs w:val="24"/>
          <w:rtl/>
          <w:lang w:bidi="fa-IR"/>
        </w:rPr>
        <w:t>به</w:t>
      </w:r>
      <w:r w:rsidRPr="00736E73">
        <w:rPr>
          <w:rFonts w:cs="B Nazanin" w:hint="cs"/>
          <w:sz w:val="24"/>
          <w:szCs w:val="24"/>
          <w:rtl/>
          <w:lang w:bidi="fa-IR"/>
        </w:rPr>
        <w:t xml:space="preserve"> مرکز</w:t>
      </w:r>
      <w:r w:rsidRPr="00736E73">
        <w:rPr>
          <w:rFonts w:cs="B Nazanin"/>
          <w:sz w:val="24"/>
          <w:szCs w:val="24"/>
          <w:rtl/>
          <w:lang w:bidi="fa-IR"/>
        </w:rPr>
        <w:t xml:space="preserve"> آموزشی </w:t>
      </w:r>
      <w:r w:rsidRPr="00736E73">
        <w:rPr>
          <w:rFonts w:cs="B Nazanin" w:hint="cs"/>
          <w:sz w:val="24"/>
          <w:szCs w:val="24"/>
          <w:rtl/>
          <w:lang w:bidi="fa-IR"/>
        </w:rPr>
        <w:t>گفته می شود</w:t>
      </w:r>
      <w:r w:rsidRPr="00736E73">
        <w:rPr>
          <w:rFonts w:cs="B Nazanin"/>
          <w:sz w:val="24"/>
          <w:szCs w:val="24"/>
          <w:rtl/>
          <w:lang w:bidi="fa-IR"/>
        </w:rPr>
        <w:t xml:space="preserve"> که </w:t>
      </w:r>
      <w:r w:rsidRPr="00736E73">
        <w:rPr>
          <w:rFonts w:cs="B Nazanin" w:hint="cs"/>
          <w:sz w:val="24"/>
          <w:szCs w:val="24"/>
          <w:rtl/>
          <w:lang w:bidi="fa-IR"/>
        </w:rPr>
        <w:t>به توسعه کمی و کیفی مهارت</w:t>
      </w:r>
      <w:r>
        <w:rPr>
          <w:rFonts w:cs="B Nazanin"/>
          <w:sz w:val="24"/>
          <w:szCs w:val="24"/>
          <w:rtl/>
          <w:lang w:bidi="fa-IR"/>
        </w:rPr>
        <w:softHyphen/>
      </w:r>
      <w:r w:rsidRPr="00736E73">
        <w:rPr>
          <w:rFonts w:cs="B Nazanin" w:hint="cs"/>
          <w:sz w:val="24"/>
          <w:szCs w:val="24"/>
          <w:rtl/>
          <w:lang w:bidi="fa-IR"/>
        </w:rPr>
        <w:t xml:space="preserve">های </w:t>
      </w:r>
      <w:r w:rsidRPr="00736E73">
        <w:rPr>
          <w:rFonts w:cs="B Nazanin"/>
          <w:sz w:val="24"/>
          <w:szCs w:val="24"/>
          <w:rtl/>
          <w:lang w:bidi="fa-IR"/>
        </w:rPr>
        <w:t xml:space="preserve">یک حوزه خاص </w:t>
      </w:r>
      <w:r w:rsidRPr="00736E73">
        <w:rPr>
          <w:rFonts w:cs="B Nazanin" w:hint="cs"/>
          <w:sz w:val="24"/>
          <w:szCs w:val="24"/>
          <w:rtl/>
          <w:lang w:bidi="fa-IR"/>
        </w:rPr>
        <w:t>و همگن فرصت ساز</w:t>
      </w:r>
      <w:r>
        <w:rPr>
          <w:rFonts w:cs="B Nazanin" w:hint="cs"/>
          <w:sz w:val="24"/>
          <w:szCs w:val="24"/>
          <w:rtl/>
          <w:lang w:bidi="fa-IR"/>
        </w:rPr>
        <w:t xml:space="preserve"> دریک حیطه </w:t>
      </w:r>
      <w:r w:rsidRPr="00736E73">
        <w:rPr>
          <w:rFonts w:cs="B Nazanin" w:hint="cs"/>
          <w:sz w:val="24"/>
          <w:szCs w:val="24"/>
          <w:rtl/>
          <w:lang w:bidi="fa-IR"/>
        </w:rPr>
        <w:t>شغلی</w:t>
      </w:r>
      <w:r>
        <w:rPr>
          <w:rFonts w:cs="B Nazanin" w:hint="cs"/>
          <w:sz w:val="24"/>
          <w:szCs w:val="24"/>
          <w:rtl/>
          <w:lang w:bidi="fa-IR"/>
        </w:rPr>
        <w:t xml:space="preserve"> و اقتصادی</w:t>
      </w:r>
      <w:r w:rsidRPr="00736E73">
        <w:rPr>
          <w:rFonts w:cs="B Nazanin"/>
          <w:sz w:val="24"/>
          <w:szCs w:val="24"/>
          <w:rtl/>
          <w:lang w:bidi="fa-IR"/>
        </w:rPr>
        <w:t xml:space="preserve"> به صورت متمرکز</w:t>
      </w:r>
      <w:r w:rsidRPr="00736E73">
        <w:rPr>
          <w:rFonts w:cs="B Nazanin" w:hint="cs"/>
          <w:sz w:val="24"/>
          <w:szCs w:val="24"/>
          <w:rtl/>
          <w:lang w:bidi="fa-IR"/>
        </w:rPr>
        <w:t xml:space="preserve"> می پردازد</w:t>
      </w:r>
      <w:r w:rsidRPr="00736E73">
        <w:rPr>
          <w:rFonts w:cs="B Nazanin"/>
          <w:sz w:val="24"/>
          <w:szCs w:val="24"/>
          <w:rtl/>
          <w:lang w:bidi="fa-IR"/>
        </w:rPr>
        <w:t xml:space="preserve">. این مرکز با هدف ارائه آموزش‌های تخصصی،عمیق و کاربردی در یک </w:t>
      </w:r>
      <w:r w:rsidRPr="00736E73">
        <w:rPr>
          <w:rFonts w:cs="B Nazanin" w:hint="cs"/>
          <w:sz w:val="24"/>
          <w:szCs w:val="24"/>
          <w:rtl/>
          <w:lang w:bidi="fa-IR"/>
        </w:rPr>
        <w:t xml:space="preserve">حرفه (با مشاغل و شایستگی زیرمجموعه) یا </w:t>
      </w:r>
      <w:r w:rsidRPr="00736E73">
        <w:rPr>
          <w:rFonts w:cs="B Nazanin"/>
          <w:sz w:val="24"/>
          <w:szCs w:val="24"/>
          <w:rtl/>
          <w:lang w:bidi="fa-IR"/>
        </w:rPr>
        <w:t>رشته</w:t>
      </w:r>
      <w:r w:rsidRPr="00736E73">
        <w:rPr>
          <w:rFonts w:cs="B Nazanin" w:hint="cs"/>
          <w:sz w:val="24"/>
          <w:szCs w:val="24"/>
          <w:rtl/>
          <w:lang w:bidi="fa-IR"/>
        </w:rPr>
        <w:t>(گروه درسی) همگن و</w:t>
      </w:r>
      <w:r w:rsidRPr="00736E73">
        <w:rPr>
          <w:rFonts w:cs="B Nazanin"/>
          <w:sz w:val="24"/>
          <w:szCs w:val="24"/>
          <w:rtl/>
          <w:lang w:bidi="fa-IR"/>
        </w:rPr>
        <w:t>مشخص طراحی شده‌ و معمولاً از</w:t>
      </w:r>
      <w:r w:rsidRPr="00736E73">
        <w:rPr>
          <w:rFonts w:cs="B Nazanin" w:hint="cs"/>
          <w:sz w:val="24"/>
          <w:szCs w:val="24"/>
          <w:rtl/>
          <w:lang w:bidi="fa-IR"/>
        </w:rPr>
        <w:t xml:space="preserve">منابع (کارشناسان، </w:t>
      </w:r>
      <w:r w:rsidRPr="00736E73">
        <w:rPr>
          <w:rFonts w:cs="B Nazanin"/>
          <w:sz w:val="24"/>
          <w:szCs w:val="24"/>
          <w:rtl/>
          <w:lang w:bidi="fa-IR"/>
        </w:rPr>
        <w:t>مربیان متخصص، تجهیزات</w:t>
      </w:r>
      <w:r w:rsidRPr="00736E73">
        <w:rPr>
          <w:rFonts w:cs="B Nazanin" w:hint="cs"/>
          <w:sz w:val="24"/>
          <w:szCs w:val="24"/>
          <w:rtl/>
          <w:lang w:bidi="fa-IR"/>
        </w:rPr>
        <w:t xml:space="preserve"> و امکانات)</w:t>
      </w:r>
      <w:r w:rsidRPr="00736E73">
        <w:rPr>
          <w:rFonts w:cs="B Nazanin"/>
          <w:sz w:val="24"/>
          <w:szCs w:val="24"/>
          <w:rtl/>
          <w:lang w:bidi="fa-IR"/>
        </w:rPr>
        <w:t xml:space="preserve"> و برنامه‌های آموزشی به‌روز برای تربیت نیروی کار ماهر در آن حو</w:t>
      </w:r>
      <w:r w:rsidRPr="00736E73">
        <w:rPr>
          <w:rFonts w:cs="B Nazanin" w:hint="cs"/>
          <w:sz w:val="24"/>
          <w:szCs w:val="24"/>
          <w:rtl/>
          <w:lang w:bidi="fa-IR"/>
        </w:rPr>
        <w:t xml:space="preserve">زه بهره می گیرند. </w:t>
      </w:r>
      <w:r w:rsidRPr="00787B5C">
        <w:rPr>
          <w:rFonts w:cs="B Nazanin" w:hint="cs"/>
          <w:sz w:val="24"/>
          <w:szCs w:val="24"/>
          <w:rtl/>
          <w:lang w:bidi="fa-IR"/>
        </w:rPr>
        <w:t>بعبارت دیگر</w:t>
      </w:r>
      <w:r w:rsidRPr="00457D11">
        <w:rPr>
          <w:rFonts w:cs="B Nazanin" w:hint="cs"/>
          <w:sz w:val="24"/>
          <w:szCs w:val="24"/>
          <w:rtl/>
          <w:lang w:bidi="fa-IR"/>
        </w:rPr>
        <w:t>مرکزی</w:t>
      </w:r>
      <w:r>
        <w:rPr>
          <w:rFonts w:cs="B Nazanin" w:hint="cs"/>
          <w:sz w:val="24"/>
          <w:szCs w:val="24"/>
          <w:rtl/>
          <w:lang w:bidi="fa-IR"/>
        </w:rPr>
        <w:t xml:space="preserve"> تخصصی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است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86DB6">
        <w:rPr>
          <w:rFonts w:cs="B Nazanin" w:hint="cs"/>
          <w:sz w:val="24"/>
          <w:szCs w:val="24"/>
          <w:u w:val="single"/>
          <w:rtl/>
          <w:lang w:bidi="fa-IR"/>
        </w:rPr>
        <w:t xml:space="preserve">که با </w:t>
      </w:r>
      <w:r w:rsidRPr="00F86DB6">
        <w:rPr>
          <w:rFonts w:cs="B Nazanin" w:hint="cs"/>
          <w:sz w:val="24"/>
          <w:szCs w:val="24"/>
          <w:u w:val="single"/>
          <w:rtl/>
        </w:rPr>
        <w:t>مشارکت و پشتیبانی</w:t>
      </w:r>
      <w:r>
        <w:rPr>
          <w:rFonts w:cs="B Nazanin" w:hint="cs"/>
          <w:sz w:val="24"/>
          <w:szCs w:val="24"/>
          <w:u w:val="single"/>
          <w:rtl/>
        </w:rPr>
        <w:t xml:space="preserve"> شرکاء حقیقی و حقوقی مهارت</w:t>
      </w:r>
      <w:r>
        <w:rPr>
          <w:rFonts w:cs="B Nazanin"/>
          <w:sz w:val="24"/>
          <w:szCs w:val="24"/>
          <w:u w:val="single"/>
          <w:rtl/>
        </w:rPr>
        <w:softHyphen/>
      </w:r>
      <w:r>
        <w:rPr>
          <w:rFonts w:cs="B Nazanin" w:hint="cs"/>
          <w:sz w:val="24"/>
          <w:szCs w:val="24"/>
          <w:u w:val="single"/>
          <w:rtl/>
        </w:rPr>
        <w:t>آموزی ( اعم از دستگاه</w:t>
      </w:r>
      <w:r>
        <w:rPr>
          <w:rFonts w:cs="B Nazanin"/>
          <w:sz w:val="24"/>
          <w:szCs w:val="24"/>
          <w:u w:val="single"/>
          <w:rtl/>
        </w:rPr>
        <w:softHyphen/>
      </w:r>
      <w:r>
        <w:rPr>
          <w:rFonts w:cs="B Nazanin" w:hint="cs"/>
          <w:sz w:val="24"/>
          <w:szCs w:val="24"/>
          <w:u w:val="single"/>
          <w:rtl/>
        </w:rPr>
        <w:t>های دولتی، نیمه دولتی، عمومی، غیردولتی</w:t>
      </w:r>
      <w:r w:rsidRPr="00F86DB6">
        <w:rPr>
          <w:rFonts w:cs="B Nazanin" w:hint="cs"/>
          <w:sz w:val="24"/>
          <w:szCs w:val="24"/>
          <w:u w:val="single"/>
          <w:rtl/>
        </w:rPr>
        <w:t xml:space="preserve"> </w:t>
      </w:r>
      <w:r>
        <w:rPr>
          <w:rFonts w:cs="B Nazanin" w:hint="cs"/>
          <w:sz w:val="24"/>
          <w:szCs w:val="24"/>
          <w:u w:val="single"/>
          <w:rtl/>
        </w:rPr>
        <w:t>و خصوصی)</w:t>
      </w:r>
      <w:r>
        <w:rPr>
          <w:rFonts w:cs="B Nazanin" w:hint="cs"/>
          <w:sz w:val="24"/>
          <w:szCs w:val="24"/>
          <w:rtl/>
          <w:lang w:bidi="fa-IR"/>
        </w:rPr>
        <w:t>،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بر اساس</w:t>
      </w:r>
      <w:r>
        <w:rPr>
          <w:rFonts w:cs="B Nazanin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ظرفیت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 و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مزیت</w:t>
      </w:r>
      <w:r>
        <w:rPr>
          <w:rFonts w:cs="B Nazanin"/>
          <w:sz w:val="24"/>
          <w:szCs w:val="24"/>
          <w:rtl/>
          <w:lang w:bidi="fa-IR"/>
        </w:rPr>
        <w:softHyphen/>
      </w:r>
      <w:r w:rsidRPr="00457D11">
        <w:rPr>
          <w:rFonts w:cs="B Nazanin" w:hint="cs"/>
          <w:sz w:val="24"/>
          <w:szCs w:val="24"/>
          <w:rtl/>
          <w:lang w:bidi="fa-IR"/>
        </w:rPr>
        <w:t>های نسبی</w:t>
      </w:r>
      <w:r>
        <w:rPr>
          <w:rFonts w:cs="B Nazanin" w:hint="cs"/>
          <w:sz w:val="24"/>
          <w:szCs w:val="24"/>
          <w:rtl/>
          <w:lang w:bidi="fa-IR"/>
        </w:rPr>
        <w:t xml:space="preserve"> در شعاع عملیاتی خود، به گونه</w:t>
      </w:r>
      <w:r>
        <w:rPr>
          <w:rFonts w:cs="B Nazanin"/>
          <w:sz w:val="24"/>
          <w:szCs w:val="24"/>
          <w:rtl/>
          <w:lang w:bidi="fa-IR"/>
        </w:rPr>
        <w:softHyphen/>
      </w:r>
      <w:r w:rsidRPr="00457D11">
        <w:rPr>
          <w:rFonts w:cs="B Nazanin" w:hint="cs"/>
          <w:sz w:val="24"/>
          <w:szCs w:val="24"/>
          <w:rtl/>
          <w:lang w:bidi="fa-IR"/>
        </w:rPr>
        <w:t>ایی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57D11">
        <w:rPr>
          <w:rFonts w:cs="B Nazanin" w:hint="cs"/>
          <w:sz w:val="24"/>
          <w:szCs w:val="24"/>
          <w:rtl/>
          <w:lang w:bidi="fa-IR"/>
        </w:rPr>
        <w:t>که</w:t>
      </w:r>
      <w:r>
        <w:rPr>
          <w:rFonts w:cs="B Nazanin" w:hint="cs"/>
          <w:sz w:val="24"/>
          <w:szCs w:val="24"/>
          <w:rtl/>
          <w:lang w:bidi="fa-IR"/>
        </w:rPr>
        <w:t xml:space="preserve"> آموزش مهارت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های شغلی همگون با تمرکز بر دوره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های آموزشی مبتنی بر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استانداردهای </w:t>
      </w:r>
      <w:r>
        <w:rPr>
          <w:rFonts w:cs="B Nazanin" w:hint="cs"/>
          <w:sz w:val="24"/>
          <w:szCs w:val="24"/>
          <w:rtl/>
          <w:lang w:bidi="fa-IR"/>
        </w:rPr>
        <w:t>مشاغل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و</w:t>
      </w:r>
      <w:r>
        <w:rPr>
          <w:rFonts w:cs="B Nazanin" w:hint="cs"/>
          <w:sz w:val="24"/>
          <w:szCs w:val="24"/>
          <w:rtl/>
          <w:lang w:bidi="fa-IR"/>
        </w:rPr>
        <w:t xml:space="preserve"> یا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شایستگی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های فنی و غیرفنی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زیر مجموعه </w:t>
      </w:r>
      <w:r>
        <w:rPr>
          <w:rFonts w:cs="B Nazanin" w:hint="cs"/>
          <w:sz w:val="24"/>
          <w:szCs w:val="24"/>
          <w:rtl/>
          <w:lang w:bidi="fa-IR"/>
        </w:rPr>
        <w:t>آنها، ذیل یک حرفه یا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گروه درسی</w:t>
      </w:r>
      <w:r>
        <w:rPr>
          <w:rFonts w:cs="B Nazanin" w:hint="cs"/>
          <w:sz w:val="24"/>
          <w:szCs w:val="24"/>
          <w:rtl/>
          <w:lang w:bidi="fa-IR"/>
        </w:rPr>
        <w:t>(رشته)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همگ</w:t>
      </w:r>
      <w:r>
        <w:rPr>
          <w:rFonts w:cs="B Nazanin" w:hint="cs"/>
          <w:sz w:val="24"/>
          <w:szCs w:val="24"/>
          <w:rtl/>
          <w:lang w:bidi="fa-IR"/>
        </w:rPr>
        <w:t>ن، در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سطوح </w:t>
      </w:r>
      <w:r>
        <w:rPr>
          <w:rFonts w:cs="B Nazanin" w:hint="cs"/>
          <w:sz w:val="24"/>
          <w:szCs w:val="24"/>
          <w:rtl/>
          <w:lang w:bidi="fa-IR"/>
        </w:rPr>
        <w:t>صلاحیت منسجم، درآن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قابل</w:t>
      </w:r>
      <w:r>
        <w:rPr>
          <w:rFonts w:cs="B Nazanin" w:hint="cs"/>
          <w:sz w:val="24"/>
          <w:szCs w:val="24"/>
          <w:rtl/>
          <w:lang w:bidi="fa-IR"/>
        </w:rPr>
        <w:t>یت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ارائه</w:t>
      </w:r>
      <w:r>
        <w:rPr>
          <w:rFonts w:cs="B Nazanin" w:hint="cs"/>
          <w:sz w:val="24"/>
          <w:szCs w:val="24"/>
          <w:rtl/>
          <w:lang w:bidi="fa-IR"/>
        </w:rPr>
        <w:t xml:space="preserve"> داشته</w:t>
      </w:r>
      <w:r w:rsidRPr="00457D11">
        <w:rPr>
          <w:rFonts w:cs="B Nazanin" w:hint="cs"/>
          <w:sz w:val="24"/>
          <w:szCs w:val="24"/>
          <w:rtl/>
          <w:lang w:bidi="fa-IR"/>
        </w:rPr>
        <w:t xml:space="preserve"> باشد</w:t>
      </w:r>
      <w:r>
        <w:rPr>
          <w:rFonts w:cs="B Nazanin" w:hint="cs"/>
          <w:sz w:val="24"/>
          <w:szCs w:val="24"/>
          <w:rtl/>
          <w:lang w:bidi="fa-IR"/>
        </w:rPr>
        <w:t>.</w:t>
      </w:r>
    </w:p>
    <w:p w:rsidR="00223657" w:rsidRPr="00090FF7" w:rsidRDefault="00223657" w:rsidP="00223657">
      <w:pPr>
        <w:bidi/>
        <w:spacing w:line="240" w:lineRule="auto"/>
        <w:ind w:left="126" w:right="180"/>
        <w:contextualSpacing/>
        <w:jc w:val="both"/>
        <w:rPr>
          <w:rFonts w:cs="B Nazanin"/>
          <w:rtl/>
          <w:lang w:bidi="fa-IR"/>
        </w:rPr>
      </w:pPr>
      <w:r w:rsidRPr="00090FF7">
        <w:rPr>
          <w:rFonts w:cs="B Nazanin" w:hint="cs"/>
          <w:rtl/>
          <w:lang w:bidi="fa-IR"/>
        </w:rPr>
        <w:t xml:space="preserve">بعنوان مثال: </w:t>
      </w:r>
    </w:p>
    <w:p w:rsidR="00223657" w:rsidRPr="00090FF7" w:rsidRDefault="00223657" w:rsidP="00223657">
      <w:pPr>
        <w:bidi/>
        <w:spacing w:line="240" w:lineRule="auto"/>
        <w:ind w:left="126" w:right="180"/>
        <w:contextualSpacing/>
        <w:jc w:val="both"/>
        <w:rPr>
          <w:rFonts w:cs="B Nazanin"/>
          <w:sz w:val="21"/>
          <w:szCs w:val="21"/>
          <w:rtl/>
          <w:lang w:bidi="fa-IR"/>
        </w:rPr>
      </w:pPr>
      <w:r w:rsidRPr="00090FF7">
        <w:rPr>
          <w:rFonts w:cs="B Nazanin" w:hint="cs"/>
          <w:sz w:val="21"/>
          <w:szCs w:val="21"/>
          <w:rtl/>
          <w:lang w:bidi="fa-IR"/>
        </w:rPr>
        <w:t>مرکز تخصصی توسعه مهارت</w:t>
      </w:r>
      <w:r w:rsidRPr="00090FF7">
        <w:rPr>
          <w:rFonts w:cs="B Nazanin"/>
          <w:sz w:val="21"/>
          <w:szCs w:val="21"/>
          <w:rtl/>
          <w:lang w:bidi="fa-IR"/>
        </w:rPr>
        <w:softHyphen/>
      </w:r>
      <w:r w:rsidRPr="00090FF7">
        <w:rPr>
          <w:rFonts w:cs="B Nazanin" w:hint="cs"/>
          <w:sz w:val="21"/>
          <w:szCs w:val="21"/>
          <w:rtl/>
          <w:lang w:bidi="fa-IR"/>
        </w:rPr>
        <w:t>های صنعت؛ مکانیک اتصالات(جوش)، یا برق و الکترونیک</w:t>
      </w:r>
    </w:p>
    <w:p w:rsidR="00223657" w:rsidRPr="00090FF7" w:rsidRDefault="00223657" w:rsidP="00223657">
      <w:pPr>
        <w:bidi/>
        <w:spacing w:after="0" w:line="240" w:lineRule="auto"/>
        <w:ind w:left="126" w:right="180"/>
        <w:contextualSpacing/>
        <w:jc w:val="both"/>
        <w:rPr>
          <w:rFonts w:cs="B Nazanin"/>
          <w:sz w:val="21"/>
          <w:szCs w:val="21"/>
          <w:rtl/>
          <w:lang w:bidi="fa-IR"/>
        </w:rPr>
      </w:pPr>
      <w:r w:rsidRPr="00090FF7">
        <w:rPr>
          <w:rFonts w:cs="B Nazanin" w:hint="cs"/>
          <w:sz w:val="21"/>
          <w:szCs w:val="21"/>
          <w:rtl/>
          <w:lang w:bidi="fa-IR"/>
        </w:rPr>
        <w:t>مرکز تخصصی توسعه مهارت</w:t>
      </w:r>
      <w:r w:rsidRPr="00090FF7">
        <w:rPr>
          <w:rFonts w:cs="B Nazanin"/>
          <w:sz w:val="21"/>
          <w:szCs w:val="21"/>
          <w:rtl/>
          <w:lang w:bidi="fa-IR"/>
        </w:rPr>
        <w:softHyphen/>
      </w:r>
      <w:r w:rsidRPr="00090FF7">
        <w:rPr>
          <w:rFonts w:cs="B Nazanin" w:hint="cs"/>
          <w:sz w:val="21"/>
          <w:szCs w:val="21"/>
          <w:rtl/>
          <w:lang w:bidi="fa-IR"/>
        </w:rPr>
        <w:t>های خدمات؛ هتلداری و گردشگری</w:t>
      </w:r>
    </w:p>
    <w:p w:rsidR="00223657" w:rsidRPr="00090FF7" w:rsidRDefault="00223657" w:rsidP="00223657">
      <w:pPr>
        <w:bidi/>
        <w:spacing w:after="0" w:line="240" w:lineRule="auto"/>
        <w:ind w:left="126" w:right="180"/>
        <w:contextualSpacing/>
        <w:jc w:val="both"/>
        <w:rPr>
          <w:rFonts w:cs="B Nazanin"/>
          <w:sz w:val="21"/>
          <w:szCs w:val="21"/>
          <w:rtl/>
          <w:lang w:bidi="fa-IR"/>
        </w:rPr>
      </w:pPr>
      <w:r w:rsidRPr="00090FF7">
        <w:rPr>
          <w:rFonts w:cs="B Nazanin" w:hint="cs"/>
          <w:sz w:val="21"/>
          <w:szCs w:val="21"/>
          <w:rtl/>
          <w:lang w:bidi="fa-IR"/>
        </w:rPr>
        <w:t>مرکز تخصصی توسعه مهارت</w:t>
      </w:r>
      <w:r w:rsidRPr="00090FF7">
        <w:rPr>
          <w:rFonts w:cs="B Nazanin"/>
          <w:sz w:val="21"/>
          <w:szCs w:val="21"/>
          <w:rtl/>
          <w:lang w:bidi="fa-IR"/>
        </w:rPr>
        <w:softHyphen/>
      </w:r>
      <w:r w:rsidRPr="00090FF7">
        <w:rPr>
          <w:rFonts w:cs="B Nazanin" w:hint="cs"/>
          <w:sz w:val="21"/>
          <w:szCs w:val="21"/>
          <w:rtl/>
          <w:lang w:bidi="fa-IR"/>
        </w:rPr>
        <w:t xml:space="preserve">های کشاورزی؛ دامپروری و آبزیان </w:t>
      </w:r>
    </w:p>
    <w:p w:rsidR="00223657" w:rsidRPr="00510900" w:rsidRDefault="00223657" w:rsidP="00223657">
      <w:pPr>
        <w:bidi/>
        <w:spacing w:after="0" w:line="240" w:lineRule="auto"/>
        <w:ind w:left="4"/>
        <w:contextualSpacing/>
        <w:jc w:val="both"/>
        <w:rPr>
          <w:rFonts w:cs="B Nazanin"/>
          <w:sz w:val="14"/>
          <w:szCs w:val="14"/>
          <w:rtl/>
          <w:lang w:bidi="fa-IR"/>
        </w:rPr>
      </w:pPr>
    </w:p>
    <w:p w:rsidR="00223657" w:rsidRDefault="00223657" w:rsidP="00223657">
      <w:pPr>
        <w:bidi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  </w:t>
      </w:r>
    </w:p>
    <w:p w:rsidR="00223657" w:rsidRDefault="00223657" w:rsidP="00223657">
      <w:pPr>
        <w:bidi/>
        <w:rPr>
          <w:rFonts w:cs="B Titr"/>
          <w:sz w:val="20"/>
          <w:szCs w:val="20"/>
          <w:rtl/>
          <w:lang w:bidi="fa-IR"/>
        </w:rPr>
      </w:pPr>
    </w:p>
    <w:p w:rsidR="00223657" w:rsidRDefault="00223657" w:rsidP="00223657">
      <w:pPr>
        <w:bidi/>
        <w:rPr>
          <w:rFonts w:cs="B Titr"/>
          <w:sz w:val="20"/>
          <w:szCs w:val="20"/>
          <w:rtl/>
          <w:lang w:bidi="fa-IR"/>
        </w:rPr>
      </w:pPr>
    </w:p>
    <w:p w:rsidR="00223657" w:rsidRDefault="00223657" w:rsidP="00223657">
      <w:pPr>
        <w:bidi/>
        <w:rPr>
          <w:rFonts w:cs="B Titr"/>
          <w:sz w:val="20"/>
          <w:szCs w:val="20"/>
          <w:rtl/>
          <w:lang w:bidi="fa-IR"/>
        </w:rPr>
      </w:pPr>
    </w:p>
    <w:p w:rsidR="00223657" w:rsidRPr="007C4013" w:rsidRDefault="00223657" w:rsidP="00223657">
      <w:pPr>
        <w:bidi/>
        <w:rPr>
          <w:rFonts w:cs="B Titr"/>
          <w:sz w:val="20"/>
          <w:szCs w:val="20"/>
          <w:rtl/>
          <w:lang w:bidi="fa-IR"/>
        </w:rPr>
      </w:pPr>
      <w:r w:rsidRPr="00003777">
        <w:rPr>
          <w:rFonts w:cs="B Titr"/>
          <w:sz w:val="20"/>
          <w:szCs w:val="20"/>
          <w:rtl/>
          <w:lang w:bidi="fa-IR"/>
        </w:rPr>
        <w:lastRenderedPageBreak/>
        <w:t xml:space="preserve">تفاوت </w:t>
      </w:r>
      <w:r>
        <w:rPr>
          <w:rFonts w:cs="B Titr"/>
          <w:sz w:val="20"/>
          <w:szCs w:val="20"/>
          <w:rtl/>
          <w:lang w:bidi="fa-IR"/>
        </w:rPr>
        <w:t>قطب مهارت</w:t>
      </w:r>
      <w:r>
        <w:rPr>
          <w:rFonts w:cs="B Titr" w:hint="cs"/>
          <w:sz w:val="20"/>
          <w:szCs w:val="20"/>
          <w:rtl/>
          <w:lang w:bidi="fa-IR"/>
        </w:rPr>
        <w:t>ی و</w:t>
      </w:r>
      <w:r w:rsidRPr="00003777">
        <w:rPr>
          <w:rFonts w:cs="B Titr"/>
          <w:sz w:val="20"/>
          <w:szCs w:val="20"/>
          <w:rtl/>
          <w:lang w:bidi="fa-IR"/>
        </w:rPr>
        <w:t xml:space="preserve"> مرکز</w:t>
      </w:r>
      <w:r>
        <w:rPr>
          <w:rFonts w:cs="B Titr"/>
          <w:sz w:val="20"/>
          <w:szCs w:val="20"/>
          <w:rtl/>
          <w:lang w:bidi="fa-IR"/>
        </w:rPr>
        <w:t xml:space="preserve"> تخصصی</w:t>
      </w:r>
      <w:r>
        <w:rPr>
          <w:rFonts w:cs="B Titr" w:hint="cs"/>
          <w:sz w:val="20"/>
          <w:szCs w:val="20"/>
          <w:rtl/>
          <w:lang w:bidi="fa-IR"/>
        </w:rPr>
        <w:t xml:space="preserve"> مهارت</w:t>
      </w:r>
      <w:r>
        <w:rPr>
          <w:rFonts w:cs="B Titr"/>
          <w:sz w:val="20"/>
          <w:szCs w:val="20"/>
          <w:rtl/>
          <w:lang w:bidi="fa-IR"/>
        </w:rPr>
        <w:softHyphen/>
      </w:r>
      <w:r>
        <w:rPr>
          <w:rFonts w:cs="B Titr" w:hint="cs"/>
          <w:sz w:val="20"/>
          <w:szCs w:val="20"/>
          <w:rtl/>
          <w:lang w:bidi="fa-IR"/>
        </w:rPr>
        <w:t xml:space="preserve">های همگن: </w:t>
      </w:r>
      <w:r w:rsidRPr="007C4013">
        <w:rPr>
          <w:rFonts w:cs="B Nazanin" w:hint="cs"/>
          <w:sz w:val="24"/>
          <w:szCs w:val="24"/>
          <w:rtl/>
          <w:lang w:bidi="fa-IR"/>
        </w:rPr>
        <w:t xml:space="preserve"> در جدول زیر بصورت خلاصه تبیین شده است.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81"/>
        <w:gridCol w:w="3866"/>
        <w:gridCol w:w="3669"/>
      </w:tblGrid>
      <w:tr w:rsidR="00223657" w:rsidTr="009F45BB">
        <w:tc>
          <w:tcPr>
            <w:tcW w:w="1740" w:type="dxa"/>
            <w:shd w:val="clear" w:color="auto" w:fill="E7E6E6" w:themeFill="background2"/>
          </w:tcPr>
          <w:p w:rsidR="00223657" w:rsidRDefault="00223657" w:rsidP="009F45B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وجه تمایز</w:t>
            </w:r>
          </w:p>
        </w:tc>
        <w:tc>
          <w:tcPr>
            <w:tcW w:w="4770" w:type="dxa"/>
            <w:shd w:val="clear" w:color="auto" w:fill="E7E6E6" w:themeFill="background2"/>
          </w:tcPr>
          <w:p w:rsidR="00223657" w:rsidRDefault="00223657" w:rsidP="009F45B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قطب مهارتی</w:t>
            </w:r>
          </w:p>
        </w:tc>
        <w:tc>
          <w:tcPr>
            <w:tcW w:w="4586" w:type="dxa"/>
            <w:shd w:val="clear" w:color="auto" w:fill="E7E6E6" w:themeFill="background2"/>
          </w:tcPr>
          <w:p w:rsidR="00223657" w:rsidRDefault="00223657" w:rsidP="009F45B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مرکز تخصصی مهارت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های همگن</w:t>
            </w:r>
          </w:p>
        </w:tc>
      </w:tr>
      <w:tr w:rsidR="00223657" w:rsidTr="009F45BB">
        <w:tc>
          <w:tcPr>
            <w:tcW w:w="1740" w:type="dxa"/>
            <w:shd w:val="clear" w:color="auto" w:fill="E7E6E6" w:themeFill="background2"/>
          </w:tcPr>
          <w:p w:rsidR="00223657" w:rsidRDefault="00223657" w:rsidP="009F45B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هدف اصلی</w:t>
            </w:r>
          </w:p>
        </w:tc>
        <w:tc>
          <w:tcPr>
            <w:tcW w:w="4770" w:type="dxa"/>
          </w:tcPr>
          <w:p w:rsidR="00223657" w:rsidRPr="00B70C2C" w:rsidRDefault="00223657" w:rsidP="009F45B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>توسعه اکوسیستم مهارتی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در یک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بخش اقتصادی دارای مزیت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 xml:space="preserve"> (از آموزش تا اشتغال)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4586" w:type="dxa"/>
          </w:tcPr>
          <w:p w:rsidR="00223657" w:rsidRPr="00B70C2C" w:rsidRDefault="00223657" w:rsidP="009F45B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 xml:space="preserve">ارائه آموزش‌های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مهارتهای کاربردی 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>عملی و فنی در یک رشته خاص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223657" w:rsidTr="009F45BB">
        <w:tc>
          <w:tcPr>
            <w:tcW w:w="1740" w:type="dxa"/>
            <w:shd w:val="clear" w:color="auto" w:fill="E7E6E6" w:themeFill="background2"/>
          </w:tcPr>
          <w:p w:rsidR="00223657" w:rsidRDefault="00223657" w:rsidP="009F45B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موضوع توسعه مهارت</w:t>
            </w:r>
          </w:p>
        </w:tc>
        <w:tc>
          <w:tcPr>
            <w:tcW w:w="4770" w:type="dxa"/>
          </w:tcPr>
          <w:p w:rsidR="00223657" w:rsidRPr="00B70C2C" w:rsidRDefault="00223657" w:rsidP="009F45B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36E7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توسعه کمی و کیفی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مهارت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</w:t>
            </w:r>
            <w:r w:rsidRPr="00457D1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مشاغل مربوط به فرآیند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ارائه خدمات یا</w:t>
            </w:r>
            <w:r w:rsidRPr="00457D1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تولید محصول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ات مرتبط با بخش اقتصادی دارای مزیت فرهنگی، اجتماعی، اقتصادی، تاریخی و اقلیمی.</w:t>
            </w:r>
          </w:p>
        </w:tc>
        <w:tc>
          <w:tcPr>
            <w:tcW w:w="4586" w:type="dxa"/>
          </w:tcPr>
          <w:p w:rsidR="00223657" w:rsidRPr="00B70C2C" w:rsidRDefault="00223657" w:rsidP="009F45B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36E73">
              <w:rPr>
                <w:rFonts w:cs="B Nazanin" w:hint="cs"/>
                <w:sz w:val="24"/>
                <w:szCs w:val="24"/>
                <w:rtl/>
                <w:lang w:bidi="fa-IR"/>
              </w:rPr>
              <w:t>توسعه کمی و کیفی مهارت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736E7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های </w:t>
            </w:r>
            <w:r w:rsidRPr="00736E73">
              <w:rPr>
                <w:rFonts w:cs="B Nazanin"/>
                <w:sz w:val="24"/>
                <w:szCs w:val="24"/>
                <w:rtl/>
                <w:lang w:bidi="fa-IR"/>
              </w:rPr>
              <w:t xml:space="preserve">یک حوزه خاص </w:t>
            </w:r>
            <w:r w:rsidRPr="00736E73">
              <w:rPr>
                <w:rFonts w:cs="B Nazanin" w:hint="cs"/>
                <w:sz w:val="24"/>
                <w:szCs w:val="24"/>
                <w:rtl/>
                <w:lang w:bidi="fa-IR"/>
              </w:rPr>
              <w:t>و همگن فرصت ساز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دریک حیطه </w:t>
            </w:r>
            <w:r w:rsidRPr="00736E73">
              <w:rPr>
                <w:rFonts w:cs="B Nazanin" w:hint="cs"/>
                <w:sz w:val="24"/>
                <w:szCs w:val="24"/>
                <w:rtl/>
                <w:lang w:bidi="fa-IR"/>
              </w:rPr>
              <w:t>شغلی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اقتصادی.</w:t>
            </w:r>
          </w:p>
        </w:tc>
      </w:tr>
      <w:tr w:rsidR="00223657" w:rsidTr="009F45BB">
        <w:tc>
          <w:tcPr>
            <w:tcW w:w="1740" w:type="dxa"/>
            <w:shd w:val="clear" w:color="auto" w:fill="E7E6E6" w:themeFill="background2"/>
          </w:tcPr>
          <w:p w:rsidR="00223657" w:rsidRDefault="00223657" w:rsidP="009F45B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حیطه فعالیت</w:t>
            </w:r>
          </w:p>
        </w:tc>
        <w:tc>
          <w:tcPr>
            <w:tcW w:w="4770" w:type="dxa"/>
          </w:tcPr>
          <w:p w:rsidR="00223657" w:rsidRPr="00B70C2C" w:rsidRDefault="00223657" w:rsidP="009F45B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مرکزی که می تواند بعنوان هماهنگ کننده 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>یک شبکه یا خوشه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از مراکز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کارگاهها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شرکاء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و ذینفعان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>در یک حوزه گسترده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  <w:t>تر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بعنوان تسهیل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گر فعالیت نماید</w:t>
            </w:r>
          </w:p>
        </w:tc>
        <w:tc>
          <w:tcPr>
            <w:tcW w:w="4586" w:type="dxa"/>
          </w:tcPr>
          <w:p w:rsidR="00223657" w:rsidRPr="00B70C2C" w:rsidRDefault="00223657" w:rsidP="009F45B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مرکزی است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 xml:space="preserve"> مستقل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که 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محدوده مهارتهای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زیرشاخه خاص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 حرفه یا چندحرفه همسنخ و یا مشاغل و شایستگی های همگن زیر مجموعه آنها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 xml:space="preserve"> فعالیت می‌کند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223657" w:rsidTr="009F45BB">
        <w:tc>
          <w:tcPr>
            <w:tcW w:w="1740" w:type="dxa"/>
            <w:shd w:val="clear" w:color="auto" w:fill="E7E6E6" w:themeFill="background2"/>
          </w:tcPr>
          <w:p w:rsidR="00223657" w:rsidRDefault="00223657" w:rsidP="009F45B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حیطه وظایف</w:t>
            </w:r>
          </w:p>
        </w:tc>
        <w:tc>
          <w:tcPr>
            <w:tcW w:w="4770" w:type="dxa"/>
          </w:tcPr>
          <w:p w:rsidR="00223657" w:rsidRPr="00B70C2C" w:rsidRDefault="00223657" w:rsidP="009F45B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>توسعه سیاست‌های کلان مهارت‌آموزی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>استانداردساز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ی دوره‌ها در سطح ملی یا منطق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ای، 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>ایجاد هماهنگی بین مراکز آموزشی، صنعت و دولت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 در رابطه با مزیت موضوع فعالیت.</w:t>
            </w:r>
          </w:p>
        </w:tc>
        <w:tc>
          <w:tcPr>
            <w:tcW w:w="4586" w:type="dxa"/>
          </w:tcPr>
          <w:p w:rsidR="00223657" w:rsidRPr="00B70C2C" w:rsidRDefault="00223657" w:rsidP="009F45B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ربیت نیروی کار برای مشاغل مشخ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 از طریق برنامه ریزی و ا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>جرای دوره‌های آموزشی تخصصی با کیفیت بالا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B70C2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>تمرکز بر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ارتقاء اثربخشی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 xml:space="preserve"> آموزش عملی و کارگاهی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. </w:t>
            </w:r>
          </w:p>
        </w:tc>
      </w:tr>
      <w:tr w:rsidR="00223657" w:rsidTr="009F45BB">
        <w:tc>
          <w:tcPr>
            <w:tcW w:w="1740" w:type="dxa"/>
            <w:shd w:val="clear" w:color="auto" w:fill="E7E6E6" w:themeFill="background2"/>
          </w:tcPr>
          <w:p w:rsidR="00223657" w:rsidRDefault="00223657" w:rsidP="009F45B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مقیاس عملکرد</w:t>
            </w:r>
          </w:p>
        </w:tc>
        <w:tc>
          <w:tcPr>
            <w:tcW w:w="4770" w:type="dxa"/>
          </w:tcPr>
          <w:p w:rsidR="00223657" w:rsidRPr="00B70C2C" w:rsidRDefault="00223657" w:rsidP="009F45B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قطب 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 xml:space="preserve">معمولاً چندمرکزی است و ممکن است شامل چندین مرکز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 کارگاه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، دانشگاه‌ها،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صنایع و صنف و ...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 xml:space="preserve"> مرتبط باشد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4586" w:type="dxa"/>
          </w:tcPr>
          <w:p w:rsidR="00223657" w:rsidRPr="00B70C2C" w:rsidRDefault="00223657" w:rsidP="009F45B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>مرکز تخصصی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 xml:space="preserve">معمولاً یک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واحد فیزیکی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مجزای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مجری آموزش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تخصصی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70C2C">
              <w:rPr>
                <w:rFonts w:cs="B Nazanin"/>
                <w:sz w:val="24"/>
                <w:szCs w:val="24"/>
                <w:rtl/>
                <w:lang w:bidi="fa-IR"/>
              </w:rPr>
              <w:t>است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223657" w:rsidTr="009F45BB">
        <w:tc>
          <w:tcPr>
            <w:tcW w:w="1740" w:type="dxa"/>
            <w:shd w:val="clear" w:color="auto" w:fill="E7E6E6" w:themeFill="background2"/>
          </w:tcPr>
          <w:p w:rsidR="00223657" w:rsidRDefault="00223657" w:rsidP="009F45B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وسعت یا دامنه فعالیت</w:t>
            </w:r>
          </w:p>
        </w:tc>
        <w:tc>
          <w:tcPr>
            <w:tcW w:w="4770" w:type="dxa"/>
          </w:tcPr>
          <w:p w:rsidR="00223657" w:rsidRPr="00B70C2C" w:rsidRDefault="00223657" w:rsidP="009F45B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حداقل </w:t>
            </w:r>
            <w:r w:rsidRPr="00457D11">
              <w:rPr>
                <w:rFonts w:cs="B Nazanin" w:hint="cs"/>
                <w:sz w:val="24"/>
                <w:szCs w:val="24"/>
                <w:rtl/>
                <w:lang w:bidi="fa-IR"/>
              </w:rPr>
              <w:t>منطقه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457D11">
              <w:rPr>
                <w:rFonts w:cs="B Nazanin" w:hint="cs"/>
                <w:sz w:val="24"/>
                <w:szCs w:val="24"/>
                <w:rtl/>
                <w:lang w:bidi="fa-IR"/>
              </w:rPr>
              <w:t>ای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سطح چندین استان همجوار، و یا بصورت ملی در سطح کشور ودر نهایت</w:t>
            </w:r>
            <w:r w:rsidRPr="00457D1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57D11">
              <w:rPr>
                <w:rFonts w:cs="B Nazanin" w:hint="cs"/>
                <w:sz w:val="24"/>
                <w:szCs w:val="24"/>
                <w:rtl/>
                <w:lang w:bidi="fa-IR"/>
              </w:rPr>
              <w:t>بین</w:t>
            </w:r>
            <w:r w:rsidRPr="00457D1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57D11">
              <w:rPr>
                <w:rFonts w:cs="B Nazanin" w:hint="cs"/>
                <w:sz w:val="24"/>
                <w:szCs w:val="24"/>
                <w:rtl/>
                <w:lang w:bidi="fa-IR"/>
              </w:rPr>
              <w:t>المللی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سطح همکاری با کشورهای همسایه و بیشتر.</w:t>
            </w:r>
          </w:p>
        </w:tc>
        <w:tc>
          <w:tcPr>
            <w:tcW w:w="4586" w:type="dxa"/>
          </w:tcPr>
          <w:p w:rsidR="00223657" w:rsidRPr="00B70C2C" w:rsidRDefault="00223657" w:rsidP="009F45B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بومی در سطح استان و یا حداکثر</w:t>
            </w:r>
            <w:r w:rsidRPr="00457D1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منطقه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457D11">
              <w:rPr>
                <w:rFonts w:cs="B Nazanin" w:hint="cs"/>
                <w:sz w:val="24"/>
                <w:szCs w:val="24"/>
                <w:rtl/>
                <w:lang w:bidi="fa-IR"/>
              </w:rPr>
              <w:t>ای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سطح چندین استان همجوار.</w:t>
            </w:r>
          </w:p>
        </w:tc>
      </w:tr>
    </w:tbl>
    <w:p w:rsidR="00C51EA7" w:rsidRDefault="00A65B0D" w:rsidP="00223657">
      <w:pPr>
        <w:bidi/>
        <w:rPr>
          <w:rtl/>
        </w:rPr>
      </w:pPr>
    </w:p>
    <w:p w:rsidR="00223657" w:rsidRDefault="00223657" w:rsidP="00223657">
      <w:pPr>
        <w:bidi/>
        <w:rPr>
          <w:rFonts w:cs="B Titr"/>
          <w:b/>
          <w:bCs/>
          <w:sz w:val="20"/>
          <w:szCs w:val="20"/>
          <w:rtl/>
          <w:lang w:bidi="fa-IR"/>
        </w:rPr>
      </w:pPr>
    </w:p>
    <w:p w:rsidR="00223657" w:rsidRPr="00223657" w:rsidRDefault="00223657" w:rsidP="00223657">
      <w:pPr>
        <w:bidi/>
        <w:rPr>
          <w:rFonts w:cs="B Titr"/>
          <w:b/>
          <w:bCs/>
          <w:sz w:val="20"/>
          <w:szCs w:val="20"/>
          <w:rtl/>
          <w:lang w:bidi="fa-IR"/>
        </w:rPr>
      </w:pPr>
      <w:r w:rsidRPr="00223657">
        <w:rPr>
          <w:rFonts w:cs="B Titr" w:hint="cs"/>
          <w:b/>
          <w:bCs/>
          <w:sz w:val="20"/>
          <w:szCs w:val="20"/>
          <w:rtl/>
          <w:lang w:bidi="fa-IR"/>
        </w:rPr>
        <w:t>ج-</w:t>
      </w:r>
      <w:r w:rsidRPr="00223657">
        <w:rPr>
          <w:rFonts w:cs="B Titr"/>
          <w:b/>
          <w:bCs/>
          <w:sz w:val="20"/>
          <w:szCs w:val="20"/>
          <w:rtl/>
          <w:lang w:bidi="fa-IR"/>
        </w:rPr>
        <w:t xml:space="preserve">پردیس مهارت، نوآوری و کارآفرینی: </w:t>
      </w:r>
    </w:p>
    <w:p w:rsidR="00223657" w:rsidRPr="00223657" w:rsidRDefault="00223657" w:rsidP="00223657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این نوع مراکز</w:t>
      </w:r>
      <w:r w:rsidRPr="00223657">
        <w:rPr>
          <w:rFonts w:cs="B Nazanin"/>
          <w:sz w:val="24"/>
          <w:szCs w:val="24"/>
          <w:rtl/>
          <w:lang w:bidi="fa-IR"/>
        </w:rPr>
        <w:t xml:space="preserve"> ارائه دهنده خدمات آموزش فنی و حرفه ای</w:t>
      </w:r>
      <w:r w:rsidRPr="00223657">
        <w:rPr>
          <w:rFonts w:ascii="Cambria" w:hAnsi="Cambria" w:cs="Cambria" w:hint="cs"/>
          <w:sz w:val="24"/>
          <w:szCs w:val="24"/>
          <w:rtl/>
          <w:lang w:bidi="fa-IR"/>
        </w:rPr>
        <w:t>  </w:t>
      </w:r>
      <w:r w:rsidRPr="00223657">
        <w:rPr>
          <w:rFonts w:cs="B Nazanin" w:hint="cs"/>
          <w:sz w:val="24"/>
          <w:szCs w:val="24"/>
          <w:rtl/>
          <w:lang w:bidi="fa-IR"/>
        </w:rPr>
        <w:t>در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حوزه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کسب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و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کار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و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کار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آفرینی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با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تمرکز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بر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نیازهای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روز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بازار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کار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و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فناوری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های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نوین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،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فارغ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از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سایر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مراکز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مهارتی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مستقر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در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شهرستان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بوده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و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به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صورت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هیات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امنایی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فعالیت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می</w:t>
      </w:r>
      <w:r w:rsidRPr="00223657">
        <w:rPr>
          <w:rFonts w:cs="B Nazanin"/>
          <w:sz w:val="24"/>
          <w:szCs w:val="24"/>
          <w:rtl/>
          <w:lang w:bidi="fa-IR"/>
        </w:rPr>
        <w:t xml:space="preserve"> </w:t>
      </w:r>
      <w:r w:rsidRPr="00223657">
        <w:rPr>
          <w:rFonts w:cs="B Nazanin" w:hint="cs"/>
          <w:sz w:val="24"/>
          <w:szCs w:val="24"/>
          <w:rtl/>
          <w:lang w:bidi="fa-IR"/>
        </w:rPr>
        <w:t>نماید</w:t>
      </w:r>
      <w:r w:rsidRPr="00223657">
        <w:rPr>
          <w:rFonts w:cs="B Nazanin"/>
          <w:sz w:val="24"/>
          <w:szCs w:val="24"/>
          <w:rtl/>
          <w:lang w:bidi="fa-IR"/>
        </w:rPr>
        <w:t>.</w:t>
      </w:r>
    </w:p>
    <w:sectPr w:rsidR="00223657" w:rsidRPr="0022365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C1DC2"/>
    <w:multiLevelType w:val="hybridMultilevel"/>
    <w:tmpl w:val="9A0ADEE0"/>
    <w:lvl w:ilvl="0" w:tplc="0409000D">
      <w:start w:val="1"/>
      <w:numFmt w:val="bullet"/>
      <w:lvlText w:val="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657"/>
    <w:rsid w:val="00223657"/>
    <w:rsid w:val="009758E6"/>
    <w:rsid w:val="00A65B0D"/>
    <w:rsid w:val="00B5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C0E3C9-C2BD-45D1-B2CF-3A9FFE2DD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6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ubtitle 3"/>
    <w:basedOn w:val="Normal"/>
    <w:link w:val="ListParagraphChar"/>
    <w:uiPriority w:val="34"/>
    <w:qFormat/>
    <w:rsid w:val="00223657"/>
    <w:pPr>
      <w:ind w:left="720"/>
      <w:contextualSpacing/>
    </w:pPr>
  </w:style>
  <w:style w:type="character" w:customStyle="1" w:styleId="ListParagraphChar">
    <w:name w:val="List Paragraph Char"/>
    <w:aliases w:val="Subtitle 3 Char"/>
    <w:basedOn w:val="DefaultParagraphFont"/>
    <w:link w:val="ListParagraph"/>
    <w:uiPriority w:val="34"/>
    <w:rsid w:val="00223657"/>
  </w:style>
  <w:style w:type="table" w:styleId="TableGrid">
    <w:name w:val="Table Grid"/>
    <w:basedOn w:val="TableNormal"/>
    <w:uiPriority w:val="39"/>
    <w:rsid w:val="00223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Farshad Majidfar</dc:creator>
  <cp:keywords/>
  <dc:description/>
  <cp:lastModifiedBy>Somaye Talebi</cp:lastModifiedBy>
  <cp:revision>2</cp:revision>
  <dcterms:created xsi:type="dcterms:W3CDTF">2025-06-08T06:16:00Z</dcterms:created>
  <dcterms:modified xsi:type="dcterms:W3CDTF">2025-06-08T06:16:00Z</dcterms:modified>
</cp:coreProperties>
</file>